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B636CF" w14:textId="20EECCB1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09552F">
        <w:rPr>
          <w:rFonts w:ascii="Cambria" w:hAnsi="Cambria" w:cs="Calibri"/>
          <w:bCs/>
          <w:sz w:val="24"/>
          <w:szCs w:val="24"/>
        </w:rPr>
        <w:t xml:space="preserve"> </w:t>
      </w:r>
      <w:r w:rsidR="0009552F">
        <w:rPr>
          <w:rFonts w:ascii="Cambria" w:hAnsi="Cambria"/>
          <w:b/>
          <w:bCs/>
          <w:sz w:val="24"/>
          <w:szCs w:val="24"/>
        </w:rPr>
        <w:t>GPiOS.0271.</w:t>
      </w:r>
      <w:r w:rsidR="008842AC">
        <w:rPr>
          <w:rFonts w:ascii="Cambria" w:hAnsi="Cambria"/>
          <w:b/>
          <w:bCs/>
          <w:sz w:val="24"/>
          <w:szCs w:val="24"/>
        </w:rPr>
        <w:t>7</w:t>
      </w:r>
      <w:r w:rsidR="00C62562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995A78" w14:textId="77777777" w:rsidR="00E508D8" w:rsidRPr="00E508D8" w:rsidRDefault="00E508D8" w:rsidP="00E508D8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7F309943" w14:textId="77777777" w:rsidR="00E508D8" w:rsidRPr="00E508D8" w:rsidRDefault="00E508D8" w:rsidP="00E508D8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74A04C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33627F3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0FA772CB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25EB7D3C" w14:textId="3941A4B9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3233E2" w:rsidRPr="003233E2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6303612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12973120" w14:textId="736FE262" w:rsidR="00E508D8" w:rsidRPr="00E508D8" w:rsidRDefault="00E508D8" w:rsidP="00E508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4D445145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8E3AF0B" w:rsidR="003157B4" w:rsidRPr="00426C89" w:rsidRDefault="00A166AB" w:rsidP="00426C89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C605C5" w:rsidRPr="00C605C5">
        <w:rPr>
          <w:rFonts w:ascii="Cambria" w:hAnsi="Cambria"/>
          <w:b/>
        </w:rPr>
        <w:t>„</w:t>
      </w:r>
      <w:r w:rsidR="008842AC" w:rsidRPr="008842AC">
        <w:rPr>
          <w:rFonts w:ascii="Cambria" w:hAnsi="Cambria"/>
          <w:b/>
        </w:rPr>
        <w:t>Poprawa efektywności energetycznej budynków użyteczności publicznej na terenie gminy Stężyca – etap I</w:t>
      </w:r>
      <w:r w:rsidR="00415F69" w:rsidRPr="00415F69">
        <w:rPr>
          <w:rFonts w:ascii="Cambria" w:hAnsi="Cambria"/>
          <w:b/>
        </w:rPr>
        <w:t>”</w:t>
      </w:r>
      <w:r w:rsidR="00415F69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508D8">
        <w:rPr>
          <w:rFonts w:ascii="Cambria" w:hAnsi="Cambria"/>
          <w:b/>
        </w:rPr>
        <w:t>Stężyca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F0E9B5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256A5A33" w:rsidR="009876D1" w:rsidRPr="0083637F" w:rsidRDefault="009876D1" w:rsidP="007A416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7A416A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842AC" w:rsidRPr="00514CAB" w14:paraId="4CF24007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6744E" w14:textId="16A402C1" w:rsidR="008842AC" w:rsidRPr="0083637F" w:rsidRDefault="008842AC" w:rsidP="008842A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52B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013536E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074517F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720E6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465DBAF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2A99915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62AE52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7C644A6" w14:textId="77777777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446B5E" w14:textId="77777777" w:rsidR="008842AC" w:rsidRDefault="008842AC" w:rsidP="008842A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7D7F7E5" w14:textId="77777777" w:rsidR="008842AC" w:rsidRDefault="008842AC" w:rsidP="008842AC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634E0B0B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40A92B1" w14:textId="77777777" w:rsidR="008842AC" w:rsidRDefault="008842AC" w:rsidP="008842A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A6724" w14:textId="77777777" w:rsidR="008842AC" w:rsidRDefault="008842AC" w:rsidP="008842A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E78C7E1" w14:textId="7843BDEB" w:rsidR="008842AC" w:rsidRDefault="008842AC" w:rsidP="008842A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AB34" w14:textId="77777777" w:rsidR="008842AC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 </w:t>
            </w:r>
          </w:p>
          <w:p w14:paraId="1A98B9AA" w14:textId="432C400F" w:rsidR="008842AC" w:rsidRPr="0083637F" w:rsidRDefault="008842AC" w:rsidP="008842A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  <w:bookmarkStart w:id="1" w:name="_GoBack"/>
            <w:bookmarkEnd w:id="1"/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67B3" w14:textId="77777777" w:rsidR="008842AC" w:rsidRPr="00514CAB" w:rsidRDefault="008842AC" w:rsidP="008842A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56C7" w14:textId="77777777" w:rsidR="005F09C1" w:rsidRDefault="005F09C1" w:rsidP="0046482F">
      <w:r>
        <w:separator/>
      </w:r>
    </w:p>
  </w:endnote>
  <w:endnote w:type="continuationSeparator" w:id="0">
    <w:p w14:paraId="3EE0D103" w14:textId="77777777" w:rsidR="005F09C1" w:rsidRDefault="005F09C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42A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42A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B84F" w14:textId="77777777" w:rsidR="005F09C1" w:rsidRDefault="005F09C1" w:rsidP="0046482F">
      <w:r>
        <w:separator/>
      </w:r>
    </w:p>
  </w:footnote>
  <w:footnote w:type="continuationSeparator" w:id="0">
    <w:p w14:paraId="53A2FEAE" w14:textId="77777777" w:rsidR="005F09C1" w:rsidRDefault="005F09C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8C23" w14:textId="77777777" w:rsidR="00E508D8" w:rsidRDefault="00E508D8" w:rsidP="00E508D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508D8" w14:paraId="11402D2B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31BBEB57" w14:textId="5D6997D9" w:rsidR="00E508D8" w:rsidRPr="00B76183" w:rsidRDefault="00E508D8" w:rsidP="00426C8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5C5" w:rsidRPr="00FC77F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8842AC" w:rsidRPr="008842AC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efektywności energetycznej budynków użyteczności publicznej na terenie gminy Stężyca – etap I</w:t>
          </w:r>
          <w:r w:rsidR="00415F69" w:rsidRPr="00415F6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661185D0" w14:textId="77777777" w:rsidR="00E508D8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47696F" w14:textId="77777777" w:rsidR="00E508D8" w:rsidRPr="00410530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1645D"/>
    <w:rsid w:val="00024865"/>
    <w:rsid w:val="0005539C"/>
    <w:rsid w:val="00055701"/>
    <w:rsid w:val="0006185E"/>
    <w:rsid w:val="0009552F"/>
    <w:rsid w:val="000B0E56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233E2"/>
    <w:rsid w:val="00331CDD"/>
    <w:rsid w:val="003428AB"/>
    <w:rsid w:val="00347FBB"/>
    <w:rsid w:val="003509EB"/>
    <w:rsid w:val="00377336"/>
    <w:rsid w:val="003A151A"/>
    <w:rsid w:val="003B4A0E"/>
    <w:rsid w:val="003C6B59"/>
    <w:rsid w:val="003D487C"/>
    <w:rsid w:val="003E27D6"/>
    <w:rsid w:val="003E3F47"/>
    <w:rsid w:val="004003CD"/>
    <w:rsid w:val="00415F69"/>
    <w:rsid w:val="00426C89"/>
    <w:rsid w:val="00434C1C"/>
    <w:rsid w:val="00442DF6"/>
    <w:rsid w:val="00444502"/>
    <w:rsid w:val="0045598B"/>
    <w:rsid w:val="00462F93"/>
    <w:rsid w:val="0046482F"/>
    <w:rsid w:val="004773C4"/>
    <w:rsid w:val="004A5AC9"/>
    <w:rsid w:val="004A6B0B"/>
    <w:rsid w:val="00502FF4"/>
    <w:rsid w:val="005101A6"/>
    <w:rsid w:val="00532A17"/>
    <w:rsid w:val="005334A5"/>
    <w:rsid w:val="005375B5"/>
    <w:rsid w:val="00575CA3"/>
    <w:rsid w:val="005A04FC"/>
    <w:rsid w:val="005A1F04"/>
    <w:rsid w:val="005E485A"/>
    <w:rsid w:val="005F06AC"/>
    <w:rsid w:val="005F09C1"/>
    <w:rsid w:val="005F72F1"/>
    <w:rsid w:val="0063088F"/>
    <w:rsid w:val="006334B3"/>
    <w:rsid w:val="00642160"/>
    <w:rsid w:val="00652D01"/>
    <w:rsid w:val="00687E76"/>
    <w:rsid w:val="006902D2"/>
    <w:rsid w:val="006B4664"/>
    <w:rsid w:val="006B5618"/>
    <w:rsid w:val="006C2DC2"/>
    <w:rsid w:val="006F4233"/>
    <w:rsid w:val="00712FE9"/>
    <w:rsid w:val="00714219"/>
    <w:rsid w:val="00767B3B"/>
    <w:rsid w:val="00776450"/>
    <w:rsid w:val="00781FF7"/>
    <w:rsid w:val="007A416A"/>
    <w:rsid w:val="007C30FB"/>
    <w:rsid w:val="007C3CC9"/>
    <w:rsid w:val="007D6D0D"/>
    <w:rsid w:val="007E2EC5"/>
    <w:rsid w:val="008174B4"/>
    <w:rsid w:val="00817ECA"/>
    <w:rsid w:val="00826E03"/>
    <w:rsid w:val="00832C83"/>
    <w:rsid w:val="008842AC"/>
    <w:rsid w:val="0088723C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71C"/>
    <w:rsid w:val="00A84882"/>
    <w:rsid w:val="00A91AF4"/>
    <w:rsid w:val="00A94D22"/>
    <w:rsid w:val="00AD78AB"/>
    <w:rsid w:val="00B310C2"/>
    <w:rsid w:val="00B66F00"/>
    <w:rsid w:val="00BA2B4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05C5"/>
    <w:rsid w:val="00C61920"/>
    <w:rsid w:val="00C62562"/>
    <w:rsid w:val="00CA4A58"/>
    <w:rsid w:val="00CA5656"/>
    <w:rsid w:val="00CA5B5C"/>
    <w:rsid w:val="00CB1FE3"/>
    <w:rsid w:val="00CC102C"/>
    <w:rsid w:val="00CC1928"/>
    <w:rsid w:val="00CE7129"/>
    <w:rsid w:val="00CF6A3C"/>
    <w:rsid w:val="00CF706A"/>
    <w:rsid w:val="00D02B2B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5C99"/>
    <w:rsid w:val="00E07C0C"/>
    <w:rsid w:val="00E264F0"/>
    <w:rsid w:val="00E35AEC"/>
    <w:rsid w:val="00E508D8"/>
    <w:rsid w:val="00E566F2"/>
    <w:rsid w:val="00E64007"/>
    <w:rsid w:val="00E813E9"/>
    <w:rsid w:val="00E84074"/>
    <w:rsid w:val="00E8440C"/>
    <w:rsid w:val="00E85B13"/>
    <w:rsid w:val="00E9069C"/>
    <w:rsid w:val="00EC7781"/>
    <w:rsid w:val="00ED322C"/>
    <w:rsid w:val="00EE491E"/>
    <w:rsid w:val="00F115D8"/>
    <w:rsid w:val="00F2506E"/>
    <w:rsid w:val="00F25521"/>
    <w:rsid w:val="00F34AD0"/>
    <w:rsid w:val="00F77D8C"/>
    <w:rsid w:val="00F96811"/>
    <w:rsid w:val="00FC51A9"/>
    <w:rsid w:val="00FC59FE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90</cp:revision>
  <dcterms:created xsi:type="dcterms:W3CDTF">2019-01-23T09:49:00Z</dcterms:created>
  <dcterms:modified xsi:type="dcterms:W3CDTF">2024-06-03T11:51:00Z</dcterms:modified>
</cp:coreProperties>
</file>