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F13" w14:textId="270CE4DD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803D73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1E37CC91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5DAFA726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9DA7E98" w14:textId="1A8386D0" w:rsidR="00C32044" w:rsidRPr="00906C5A" w:rsidRDefault="00C32044" w:rsidP="00C3204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="00A055E0" w:rsidRPr="00D9040A">
        <w:rPr>
          <w:rFonts w:ascii="Cambria" w:hAnsi="Cambria"/>
          <w:bCs/>
        </w:rPr>
        <w:t>Znak sprawy: WIR.271</w:t>
      </w:r>
      <w:r w:rsidR="00A055E0">
        <w:rPr>
          <w:rFonts w:ascii="Cambria" w:hAnsi="Cambria"/>
          <w:bCs/>
        </w:rPr>
        <w:t>.</w:t>
      </w:r>
      <w:r w:rsidR="009D2042">
        <w:rPr>
          <w:rFonts w:ascii="Cambria" w:hAnsi="Cambria"/>
          <w:bCs/>
        </w:rPr>
        <w:t>9</w:t>
      </w:r>
      <w:r w:rsidR="00A055E0">
        <w:rPr>
          <w:rFonts w:ascii="Cambria" w:hAnsi="Cambria"/>
          <w:bCs/>
        </w:rPr>
        <w:t>.</w:t>
      </w:r>
      <w:r w:rsidR="00A055E0" w:rsidRPr="00D9040A">
        <w:rPr>
          <w:rFonts w:ascii="Cambria" w:hAnsi="Cambria"/>
          <w:bCs/>
        </w:rPr>
        <w:t>202</w:t>
      </w:r>
      <w:r w:rsidR="001E3D2D">
        <w:rPr>
          <w:rFonts w:ascii="Cambria" w:hAnsi="Cambria"/>
          <w:bCs/>
        </w:rPr>
        <w:t>6</w:t>
      </w:r>
      <w:r>
        <w:rPr>
          <w:rFonts w:ascii="Cambria" w:hAnsi="Cambria"/>
          <w:bCs/>
        </w:rPr>
        <w:t>)</w:t>
      </w:r>
    </w:p>
    <w:p w14:paraId="0831E42F" w14:textId="77777777" w:rsidR="0015664C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2C2F523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0C42E003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7C989194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0415DE56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55FF2C15" w14:textId="77777777" w:rsidR="00044BA2" w:rsidRPr="009C243F" w:rsidRDefault="00044BA2" w:rsidP="00044BA2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394B0D3A" w14:textId="77777777" w:rsidR="00044BA2" w:rsidRDefault="00044BA2" w:rsidP="00044BA2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2550BC71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55A0D06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0AB26E15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35D95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E0DEC2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3CEC32C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222AD9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FD2CC0D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4EB0D6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6EEE6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BDD804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3814D411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3B51A123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218560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AA86FA8" w14:textId="77777777" w:rsid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3AD04D3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42EC78A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1A9D870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1BE142B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2BC83979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59F8ECF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53685E6" w14:textId="48B7E825" w:rsidR="005221AC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0D20EF">
        <w:rPr>
          <w:rFonts w:ascii="Cambria" w:hAnsi="Cambria"/>
          <w:b/>
        </w:rPr>
        <w:t>„</w:t>
      </w:r>
      <w:r w:rsidR="00D56FDC" w:rsidRPr="00D56FDC">
        <w:rPr>
          <w:rFonts w:ascii="Cambria" w:hAnsi="Cambria" w:cs="Cambria"/>
          <w:b/>
          <w:bCs/>
        </w:rPr>
        <w:t>Poprawa dostępności komunikacyjnej Gminy Stężyca poprzez remonty, przebudowę oraz budowę sieci dróg wraz z niezbędną infrastrukturą na terenie gminy</w:t>
      </w:r>
      <w:r w:rsidR="00B12830" w:rsidRPr="00B12830">
        <w:rPr>
          <w:rFonts w:ascii="Cambria" w:hAnsi="Cambria" w:cs="Cambria"/>
          <w:b/>
          <w:bCs/>
        </w:rPr>
        <w:t>”</w:t>
      </w:r>
      <w:r w:rsidR="001E3D2D">
        <w:rPr>
          <w:rFonts w:ascii="Cambria" w:hAnsi="Cambria" w:cs="Cambria"/>
          <w:b/>
          <w:bCs/>
        </w:rPr>
        <w:t xml:space="preserve"> </w:t>
      </w:r>
      <w:r w:rsidR="005A0B8F" w:rsidRPr="005A0B8F">
        <w:rPr>
          <w:rFonts w:ascii="Cambria" w:hAnsi="Cambria"/>
          <w:bCs/>
        </w:rPr>
        <w:t>prowadzonego</w:t>
      </w:r>
      <w:r w:rsidR="00FA6BDB" w:rsidRPr="00E213DC">
        <w:rPr>
          <w:rFonts w:ascii="Cambria" w:hAnsi="Cambria"/>
        </w:rPr>
        <w:t xml:space="preserve"> przez </w:t>
      </w:r>
      <w:r w:rsidR="00E55F40">
        <w:rPr>
          <w:rFonts w:ascii="Cambria" w:hAnsi="Cambria"/>
          <w:b/>
        </w:rPr>
        <w:t>Gminę</w:t>
      </w:r>
      <w:r w:rsidR="00B6262B">
        <w:rPr>
          <w:rFonts w:ascii="Cambria" w:hAnsi="Cambria"/>
          <w:b/>
        </w:rPr>
        <w:t xml:space="preserve"> </w:t>
      </w:r>
      <w:r w:rsidR="00044BA2">
        <w:rPr>
          <w:rFonts w:ascii="Cambria" w:hAnsi="Cambria"/>
          <w:b/>
        </w:rPr>
        <w:t>Stężyca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67BB953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257E520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0FDD26C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47E2BE3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37667536" w14:textId="3BC44F5D" w:rsidR="00095F20" w:rsidRPr="0015664C" w:rsidRDefault="00095F20" w:rsidP="00095F20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109 ust. 1</w:t>
      </w:r>
      <w:r w:rsidR="007A3470">
        <w:rPr>
          <w:rFonts w:ascii="Cambria" w:hAnsi="Cambria" w:cs="Arial"/>
        </w:rPr>
        <w:t xml:space="preserve"> </w:t>
      </w:r>
      <w:r w:rsidRPr="0015664C">
        <w:rPr>
          <w:rFonts w:ascii="Cambria" w:hAnsi="Cambria" w:cs="Arial"/>
        </w:rPr>
        <w:t>pkt 5 i 7</w:t>
      </w:r>
      <w:r w:rsidR="00AD22F6">
        <w:rPr>
          <w:rFonts w:ascii="Cambria" w:hAnsi="Cambria" w:cs="Arial"/>
        </w:rPr>
        <w:t>-10</w:t>
      </w:r>
      <w:r w:rsidRPr="0015664C">
        <w:rPr>
          <w:rFonts w:ascii="Cambria" w:hAnsi="Cambria" w:cs="Arial"/>
        </w:rPr>
        <w:t xml:space="preserve">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70AB78F9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7D4CD8EC" w14:textId="77777777" w:rsidR="0015664C" w:rsidRPr="0015664C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 w:rsidR="000F5A2C"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082AC84E" w14:textId="77777777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A9211E">
        <w:rPr>
          <w:rFonts w:ascii="Cambria" w:hAnsi="Cambria" w:cs="Arial"/>
          <w:i/>
          <w:iCs/>
          <w:color w:val="222222"/>
        </w:rPr>
        <w:t>narodowego</w:t>
      </w:r>
      <w:r w:rsidR="00A9211E" w:rsidRPr="00A9211E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A9211E" w:rsidRPr="00A9211E">
        <w:rPr>
          <w:rFonts w:ascii="Cambria" w:hAnsi="Cambria" w:cs="Arial"/>
          <w:i/>
          <w:iCs/>
          <w:color w:val="222222"/>
        </w:rPr>
        <w:t>.</w:t>
      </w:r>
    </w:p>
    <w:p w14:paraId="6C530178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476C4E15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0FC4E4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0A53BAAF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92D8A97" w14:textId="3F88A253" w:rsidR="005221AC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</w:t>
      </w:r>
      <w:r w:rsidR="00006E3C">
        <w:rPr>
          <w:rFonts w:ascii="Cambria" w:hAnsi="Cambria" w:cstheme="minorHAnsi"/>
          <w:iCs/>
        </w:rPr>
        <w:t>*</w:t>
      </w:r>
      <w:r w:rsidRPr="00B057E7">
        <w:rPr>
          <w:rFonts w:ascii="Cambria" w:hAnsi="Cambria" w:cstheme="minorHAnsi"/>
          <w:iCs/>
        </w:rPr>
        <w:t>:</w:t>
      </w:r>
    </w:p>
    <w:p w14:paraId="16774C67" w14:textId="77777777" w:rsidR="005A0B8F" w:rsidRDefault="005A0B8F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00D82800" w14:textId="647A22DF" w:rsidR="009D2042" w:rsidRPr="00745497" w:rsidRDefault="009D2042" w:rsidP="009D2042">
      <w:pPr>
        <w:pStyle w:val="Standard"/>
        <w:spacing w:line="276" w:lineRule="auto"/>
        <w:rPr>
          <w:rFonts w:ascii="Cambria" w:eastAsia="MS Gothic" w:hAnsi="MS Gothic"/>
        </w:rPr>
      </w:pPr>
      <w:r w:rsidRPr="00745497">
        <w:rPr>
          <w:rFonts w:ascii="Cambria" w:eastAsia="MS Gothic" w:hAnsi="MS Gothic"/>
        </w:rPr>
        <w:t>☐</w:t>
      </w:r>
      <w:r w:rsidRPr="00745497">
        <w:rPr>
          <w:rFonts w:ascii="Cambria" w:eastAsia="MS Gothic" w:hAnsi="MS Gothic"/>
        </w:rPr>
        <w:t xml:space="preserve">         pkt. 6.1.4 </w:t>
      </w:r>
      <w:proofErr w:type="spellStart"/>
      <w:r w:rsidRPr="00745497">
        <w:rPr>
          <w:rFonts w:ascii="Cambria" w:eastAsia="MS Gothic" w:hAnsi="MS Gothic"/>
        </w:rPr>
        <w:t>ppkt</w:t>
      </w:r>
      <w:proofErr w:type="spellEnd"/>
      <w:r w:rsidRPr="00745497">
        <w:rPr>
          <w:rFonts w:ascii="Cambria" w:eastAsia="MS Gothic" w:hAnsi="MS Gothic"/>
        </w:rPr>
        <w:t xml:space="preserve"> 1) lit a) </w:t>
      </w:r>
    </w:p>
    <w:p w14:paraId="7F833D45" w14:textId="769971D8" w:rsidR="009D2042" w:rsidRPr="00745497" w:rsidRDefault="009D2042" w:rsidP="009D2042">
      <w:pPr>
        <w:pStyle w:val="Standard"/>
        <w:spacing w:line="276" w:lineRule="auto"/>
        <w:rPr>
          <w:rFonts w:ascii="Cambria" w:eastAsia="MS Gothic" w:hAnsi="MS Gothic"/>
        </w:rPr>
      </w:pPr>
      <w:r w:rsidRPr="00745497">
        <w:rPr>
          <w:rFonts w:ascii="Cambria" w:eastAsia="MS Gothic" w:hAnsi="MS Gothic"/>
        </w:rPr>
        <w:t>☐</w:t>
      </w:r>
      <w:r w:rsidRPr="00745497">
        <w:rPr>
          <w:rFonts w:ascii="Cambria" w:eastAsia="MS Gothic" w:hAnsi="MS Gothic"/>
        </w:rPr>
        <w:t xml:space="preserve">         pkt. 6.1.4 </w:t>
      </w:r>
      <w:proofErr w:type="spellStart"/>
      <w:r w:rsidRPr="00745497">
        <w:rPr>
          <w:rFonts w:ascii="Cambria" w:eastAsia="MS Gothic" w:hAnsi="MS Gothic"/>
        </w:rPr>
        <w:t>ppkt</w:t>
      </w:r>
      <w:proofErr w:type="spellEnd"/>
      <w:r w:rsidRPr="00745497">
        <w:rPr>
          <w:rFonts w:ascii="Cambria" w:eastAsia="MS Gothic" w:hAnsi="MS Gothic"/>
        </w:rPr>
        <w:t xml:space="preserve"> </w:t>
      </w:r>
      <w:r w:rsidR="000A1C1D" w:rsidRPr="00745497">
        <w:rPr>
          <w:rFonts w:ascii="Cambria" w:eastAsia="MS Gothic" w:hAnsi="MS Gothic"/>
        </w:rPr>
        <w:t>2</w:t>
      </w:r>
      <w:r w:rsidRPr="00745497">
        <w:rPr>
          <w:rFonts w:ascii="Cambria" w:eastAsia="MS Gothic" w:hAnsi="MS Gothic"/>
        </w:rPr>
        <w:t>)</w:t>
      </w:r>
    </w:p>
    <w:p w14:paraId="3407E881" w14:textId="2D18399A" w:rsidR="00AF25E6" w:rsidRPr="00745497" w:rsidRDefault="00AF25E6" w:rsidP="00AF25E6">
      <w:pPr>
        <w:pStyle w:val="Standard"/>
        <w:spacing w:line="276" w:lineRule="auto"/>
        <w:jc w:val="both"/>
        <w:rPr>
          <w:rFonts w:ascii="Cambria" w:hAnsi="Cambria"/>
        </w:rPr>
      </w:pPr>
    </w:p>
    <w:p w14:paraId="651B8626" w14:textId="77777777" w:rsidR="00006E3C" w:rsidRPr="00044BA2" w:rsidRDefault="00006E3C" w:rsidP="00006E3C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044BA2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553ECBC1" w14:textId="77777777" w:rsidR="00006E3C" w:rsidRPr="00044BA2" w:rsidRDefault="00006E3C" w:rsidP="00AF25E6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E6F7A00" w14:textId="77777777" w:rsidR="005221AC" w:rsidRPr="00044BA2" w:rsidRDefault="005221AC" w:rsidP="0093058D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05A82360" w14:textId="77777777" w:rsidR="005221AC" w:rsidRPr="00044BA2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E61D765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2A90F60A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7003FFA" w14:textId="1AE5E22B" w:rsidR="001573C3" w:rsidRDefault="005221AC" w:rsidP="001E3D2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5A0B8F">
        <w:rPr>
          <w:rFonts w:ascii="Cambria" w:hAnsi="Cambria" w:cstheme="minorHAnsi"/>
        </w:rPr>
        <w:t>:</w:t>
      </w:r>
    </w:p>
    <w:p w14:paraId="3E09462D" w14:textId="77777777" w:rsidR="005A0B8F" w:rsidRDefault="005A0B8F" w:rsidP="001E3D2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1D61C4FD" w14:textId="3EF3849F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1) lit a)</w:t>
      </w:r>
    </w:p>
    <w:p w14:paraId="4ACEEF95" w14:textId="48DDE5B3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</w:t>
      </w:r>
      <w:r w:rsidR="00745497">
        <w:rPr>
          <w:rFonts w:ascii="Cambria" w:eastAsia="MS Gothic" w:hAnsi="MS Gothic"/>
          <w:lang w:val="pl-PL"/>
        </w:rPr>
        <w:t>2)</w:t>
      </w:r>
    </w:p>
    <w:p w14:paraId="0C09774B" w14:textId="77777777" w:rsidR="005A0B8F" w:rsidRDefault="005A0B8F" w:rsidP="005A0B8F">
      <w:pPr>
        <w:pStyle w:val="Standard"/>
        <w:spacing w:line="276" w:lineRule="auto"/>
        <w:rPr>
          <w:rFonts w:ascii="Cambria" w:hAnsi="Cambria"/>
          <w:lang w:val="pl-PL"/>
        </w:rPr>
      </w:pPr>
    </w:p>
    <w:p w14:paraId="6AE1F1BC" w14:textId="77777777" w:rsidR="00006E3C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68AD911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</w:p>
    <w:p w14:paraId="65A3EFC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D31AC22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lastRenderedPageBreak/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55A57934" w14:textId="77777777" w:rsidR="00006E3C" w:rsidRDefault="00006E3C" w:rsidP="00006E3C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4827AC76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35100C4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43B3B85D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60B4A6F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0278A062" w14:textId="77777777" w:rsidR="00006E3C" w:rsidRPr="00C11F4D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025A702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8C3A0A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389B773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F3A3554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1CAD02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26093B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83CFEAA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7029E9F" w14:textId="77777777" w:rsidR="0093058D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</w:p>
    <w:p w14:paraId="0A8BEB98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.........................................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34D9D1AE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1C2E" w14:textId="77777777" w:rsidR="00477AED" w:rsidRDefault="00477AED" w:rsidP="00AF0EDA">
      <w:r>
        <w:separator/>
      </w:r>
    </w:p>
  </w:endnote>
  <w:endnote w:type="continuationSeparator" w:id="0">
    <w:p w14:paraId="5C147E9C" w14:textId="77777777" w:rsidR="00477AED" w:rsidRDefault="00477AE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FB2" w14:textId="73E5E7B8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03D73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DF51EA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DF51EA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F4A6" w14:textId="77777777" w:rsidR="00477AED" w:rsidRDefault="00477AED" w:rsidP="00AF0EDA">
      <w:r>
        <w:separator/>
      </w:r>
    </w:p>
  </w:footnote>
  <w:footnote w:type="continuationSeparator" w:id="0">
    <w:p w14:paraId="7DC11F90" w14:textId="77777777" w:rsidR="00477AED" w:rsidRDefault="00477AED" w:rsidP="00AF0EDA">
      <w:r>
        <w:continuationSeparator/>
      </w:r>
    </w:p>
  </w:footnote>
  <w:footnote w:id="1">
    <w:p w14:paraId="7B1F65F8" w14:textId="77777777" w:rsidR="00A9211E" w:rsidRPr="0015664C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E97C1F8" w14:textId="77777777" w:rsidR="00A9211E" w:rsidRPr="0015664C" w:rsidRDefault="00A9211E" w:rsidP="00A9211E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F93012" w14:textId="77777777" w:rsidR="00A9211E" w:rsidRPr="0015664C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="006768E2"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B5E872" w14:textId="77777777" w:rsidR="00A9211E" w:rsidRPr="00761CEB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768E2"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75AE" w14:textId="77777777" w:rsidR="001573C3" w:rsidRDefault="001573C3" w:rsidP="001573C3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2F1995DF" w14:textId="77777777" w:rsidR="001E3D2D" w:rsidRPr="004030FE" w:rsidRDefault="001E3D2D" w:rsidP="001E3D2D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0" w:name="_Hlk132976978"/>
    <w:bookmarkStart w:id="1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0"/>
  <w:bookmarkEnd w:id="1"/>
  <w:p w14:paraId="42679B9E" w14:textId="7DD629CD" w:rsidR="00FA6BDB" w:rsidRDefault="00D56FDC" w:rsidP="00D56FDC">
    <w:pPr>
      <w:pStyle w:val="Nagwek"/>
      <w:jc w:val="center"/>
    </w:pPr>
    <w:r w:rsidRPr="00D56FDC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5865">
    <w:abstractNumId w:val="0"/>
  </w:num>
  <w:num w:numId="2" w16cid:durableId="2030401878">
    <w:abstractNumId w:val="1"/>
  </w:num>
  <w:num w:numId="3" w16cid:durableId="182981584">
    <w:abstractNumId w:val="2"/>
  </w:num>
  <w:num w:numId="4" w16cid:durableId="70216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6E3C"/>
    <w:rsid w:val="00025899"/>
    <w:rsid w:val="00032EBE"/>
    <w:rsid w:val="00035ACD"/>
    <w:rsid w:val="00044BA2"/>
    <w:rsid w:val="000467FA"/>
    <w:rsid w:val="000530C2"/>
    <w:rsid w:val="00063E82"/>
    <w:rsid w:val="00065B3B"/>
    <w:rsid w:val="000911FB"/>
    <w:rsid w:val="00095F20"/>
    <w:rsid w:val="000A1C1D"/>
    <w:rsid w:val="000B1BD0"/>
    <w:rsid w:val="000B2D95"/>
    <w:rsid w:val="000D20EF"/>
    <w:rsid w:val="000D7D84"/>
    <w:rsid w:val="000E11EB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664C"/>
    <w:rsid w:val="001573C3"/>
    <w:rsid w:val="00172434"/>
    <w:rsid w:val="00177440"/>
    <w:rsid w:val="00186A34"/>
    <w:rsid w:val="00186BFF"/>
    <w:rsid w:val="00190EC7"/>
    <w:rsid w:val="001A1359"/>
    <w:rsid w:val="001A3657"/>
    <w:rsid w:val="001A5CFC"/>
    <w:rsid w:val="001B19ED"/>
    <w:rsid w:val="001C70A2"/>
    <w:rsid w:val="001E3D2D"/>
    <w:rsid w:val="001E474E"/>
    <w:rsid w:val="001E6488"/>
    <w:rsid w:val="001F733C"/>
    <w:rsid w:val="002016C5"/>
    <w:rsid w:val="00213FE8"/>
    <w:rsid w:val="002152B1"/>
    <w:rsid w:val="0021685A"/>
    <w:rsid w:val="00222ED1"/>
    <w:rsid w:val="002270EC"/>
    <w:rsid w:val="002348BC"/>
    <w:rsid w:val="0023534F"/>
    <w:rsid w:val="002405E7"/>
    <w:rsid w:val="00251F05"/>
    <w:rsid w:val="002A4BA3"/>
    <w:rsid w:val="002A683C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3788"/>
    <w:rsid w:val="003876F2"/>
    <w:rsid w:val="003C42D4"/>
    <w:rsid w:val="00404DE0"/>
    <w:rsid w:val="00411F35"/>
    <w:rsid w:val="004130BE"/>
    <w:rsid w:val="00432397"/>
    <w:rsid w:val="00477AED"/>
    <w:rsid w:val="004822F3"/>
    <w:rsid w:val="004918EB"/>
    <w:rsid w:val="0049521B"/>
    <w:rsid w:val="00496694"/>
    <w:rsid w:val="004A5C5B"/>
    <w:rsid w:val="004E0A10"/>
    <w:rsid w:val="004E32D7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6FE9"/>
    <w:rsid w:val="005A04FC"/>
    <w:rsid w:val="005A0B8F"/>
    <w:rsid w:val="005A4C23"/>
    <w:rsid w:val="005B4257"/>
    <w:rsid w:val="005B5725"/>
    <w:rsid w:val="005C1280"/>
    <w:rsid w:val="005D368E"/>
    <w:rsid w:val="005E0B95"/>
    <w:rsid w:val="005F4997"/>
    <w:rsid w:val="0060464E"/>
    <w:rsid w:val="006320EE"/>
    <w:rsid w:val="00633834"/>
    <w:rsid w:val="00635E07"/>
    <w:rsid w:val="00642D1F"/>
    <w:rsid w:val="00656078"/>
    <w:rsid w:val="006768E2"/>
    <w:rsid w:val="006832CE"/>
    <w:rsid w:val="00691D50"/>
    <w:rsid w:val="00697B8A"/>
    <w:rsid w:val="006B2308"/>
    <w:rsid w:val="006C1895"/>
    <w:rsid w:val="006C71C7"/>
    <w:rsid w:val="006D0312"/>
    <w:rsid w:val="006D513E"/>
    <w:rsid w:val="006E4590"/>
    <w:rsid w:val="006E6851"/>
    <w:rsid w:val="00745497"/>
    <w:rsid w:val="00777E4E"/>
    <w:rsid w:val="00784F4E"/>
    <w:rsid w:val="00792ABE"/>
    <w:rsid w:val="007954B7"/>
    <w:rsid w:val="007A1FFF"/>
    <w:rsid w:val="007A3470"/>
    <w:rsid w:val="007B5533"/>
    <w:rsid w:val="007B556F"/>
    <w:rsid w:val="007C1524"/>
    <w:rsid w:val="007C60F3"/>
    <w:rsid w:val="007D5D8F"/>
    <w:rsid w:val="007E6EA2"/>
    <w:rsid w:val="007F0372"/>
    <w:rsid w:val="007F70C2"/>
    <w:rsid w:val="00803D73"/>
    <w:rsid w:val="0081110A"/>
    <w:rsid w:val="00830ACF"/>
    <w:rsid w:val="00834B09"/>
    <w:rsid w:val="0083609B"/>
    <w:rsid w:val="00853C5E"/>
    <w:rsid w:val="00871EA8"/>
    <w:rsid w:val="00872587"/>
    <w:rsid w:val="00882B04"/>
    <w:rsid w:val="00891D66"/>
    <w:rsid w:val="008B22C5"/>
    <w:rsid w:val="008B5220"/>
    <w:rsid w:val="008D3289"/>
    <w:rsid w:val="008E073F"/>
    <w:rsid w:val="008E4EDD"/>
    <w:rsid w:val="008E7FF1"/>
    <w:rsid w:val="008F7888"/>
    <w:rsid w:val="0091193B"/>
    <w:rsid w:val="00917EAE"/>
    <w:rsid w:val="0093058D"/>
    <w:rsid w:val="009306F3"/>
    <w:rsid w:val="0093107A"/>
    <w:rsid w:val="009373D9"/>
    <w:rsid w:val="00943BCC"/>
    <w:rsid w:val="00965801"/>
    <w:rsid w:val="009749D8"/>
    <w:rsid w:val="00992BA7"/>
    <w:rsid w:val="009A5268"/>
    <w:rsid w:val="009C2275"/>
    <w:rsid w:val="009D2042"/>
    <w:rsid w:val="009E6CF3"/>
    <w:rsid w:val="009F013A"/>
    <w:rsid w:val="009F29E8"/>
    <w:rsid w:val="009F3E07"/>
    <w:rsid w:val="009F6198"/>
    <w:rsid w:val="00A055E0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9211E"/>
    <w:rsid w:val="00AA46BB"/>
    <w:rsid w:val="00AB0654"/>
    <w:rsid w:val="00AC2650"/>
    <w:rsid w:val="00AC5A3F"/>
    <w:rsid w:val="00AC5C62"/>
    <w:rsid w:val="00AD22F6"/>
    <w:rsid w:val="00AE034E"/>
    <w:rsid w:val="00AF0128"/>
    <w:rsid w:val="00AF0EDA"/>
    <w:rsid w:val="00AF25E6"/>
    <w:rsid w:val="00B03B0A"/>
    <w:rsid w:val="00B12830"/>
    <w:rsid w:val="00B170DD"/>
    <w:rsid w:val="00B25B11"/>
    <w:rsid w:val="00B30EF5"/>
    <w:rsid w:val="00B31F97"/>
    <w:rsid w:val="00B36366"/>
    <w:rsid w:val="00B52199"/>
    <w:rsid w:val="00B54D88"/>
    <w:rsid w:val="00B6198A"/>
    <w:rsid w:val="00B6262B"/>
    <w:rsid w:val="00B64CCD"/>
    <w:rsid w:val="00BA46F4"/>
    <w:rsid w:val="00BA5527"/>
    <w:rsid w:val="00BB5635"/>
    <w:rsid w:val="00BB7855"/>
    <w:rsid w:val="00BC3D6C"/>
    <w:rsid w:val="00BC5802"/>
    <w:rsid w:val="00BF0647"/>
    <w:rsid w:val="00C022CB"/>
    <w:rsid w:val="00C32044"/>
    <w:rsid w:val="00C51014"/>
    <w:rsid w:val="00C72711"/>
    <w:rsid w:val="00C83449"/>
    <w:rsid w:val="00C93A83"/>
    <w:rsid w:val="00C95EBD"/>
    <w:rsid w:val="00CA0C8D"/>
    <w:rsid w:val="00CB0E6B"/>
    <w:rsid w:val="00CB6728"/>
    <w:rsid w:val="00CE343A"/>
    <w:rsid w:val="00CE4497"/>
    <w:rsid w:val="00D0793C"/>
    <w:rsid w:val="00D15C03"/>
    <w:rsid w:val="00D15D49"/>
    <w:rsid w:val="00D271B2"/>
    <w:rsid w:val="00D302DE"/>
    <w:rsid w:val="00D32AE3"/>
    <w:rsid w:val="00D32BF7"/>
    <w:rsid w:val="00D41E45"/>
    <w:rsid w:val="00D5164C"/>
    <w:rsid w:val="00D55525"/>
    <w:rsid w:val="00D56FDC"/>
    <w:rsid w:val="00D63B4C"/>
    <w:rsid w:val="00D8128D"/>
    <w:rsid w:val="00D81F76"/>
    <w:rsid w:val="00D960BB"/>
    <w:rsid w:val="00DA3D96"/>
    <w:rsid w:val="00DB1BF9"/>
    <w:rsid w:val="00DC24A5"/>
    <w:rsid w:val="00DC4FC0"/>
    <w:rsid w:val="00DE4517"/>
    <w:rsid w:val="00DF4191"/>
    <w:rsid w:val="00DF51EA"/>
    <w:rsid w:val="00DF7E3F"/>
    <w:rsid w:val="00E07C01"/>
    <w:rsid w:val="00E10D54"/>
    <w:rsid w:val="00E157A5"/>
    <w:rsid w:val="00E34FD9"/>
    <w:rsid w:val="00E35647"/>
    <w:rsid w:val="00E36707"/>
    <w:rsid w:val="00E52C5D"/>
    <w:rsid w:val="00E55F40"/>
    <w:rsid w:val="00E62015"/>
    <w:rsid w:val="00E66B2C"/>
    <w:rsid w:val="00E67BA5"/>
    <w:rsid w:val="00E72C98"/>
    <w:rsid w:val="00E87EC8"/>
    <w:rsid w:val="00E91034"/>
    <w:rsid w:val="00EA0EA4"/>
    <w:rsid w:val="00ED0315"/>
    <w:rsid w:val="00ED4770"/>
    <w:rsid w:val="00EE39E4"/>
    <w:rsid w:val="00EE5C79"/>
    <w:rsid w:val="00EF34CE"/>
    <w:rsid w:val="00EF6E06"/>
    <w:rsid w:val="00F03562"/>
    <w:rsid w:val="00F05B94"/>
    <w:rsid w:val="00F15829"/>
    <w:rsid w:val="00F24E8A"/>
    <w:rsid w:val="00F53F1E"/>
    <w:rsid w:val="00F5501D"/>
    <w:rsid w:val="00F653FA"/>
    <w:rsid w:val="00F75D16"/>
    <w:rsid w:val="00F926BB"/>
    <w:rsid w:val="00F92D59"/>
    <w:rsid w:val="00FA6BDB"/>
    <w:rsid w:val="00FA745E"/>
    <w:rsid w:val="00FA75EB"/>
    <w:rsid w:val="00FB1855"/>
    <w:rsid w:val="00FD20BF"/>
    <w:rsid w:val="00FD43EF"/>
    <w:rsid w:val="00FD4FD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9B8F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Standarduser">
    <w:name w:val="Standard (user)"/>
    <w:rsid w:val="007A34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1E3D2D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B3D600-5F2B-4D50-B29C-4B644E98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3</cp:revision>
  <dcterms:created xsi:type="dcterms:W3CDTF">2026-05-26T12:40:00Z</dcterms:created>
  <dcterms:modified xsi:type="dcterms:W3CDTF">2026-05-26T12:42:00Z</dcterms:modified>
</cp:coreProperties>
</file>