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1A26" w14:textId="77777777" w:rsidR="0046482F" w:rsidRPr="001101D7" w:rsidRDefault="0046482F" w:rsidP="00996318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1101D7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4F6954" w:rsidRPr="001101D7">
        <w:rPr>
          <w:rFonts w:ascii="Cambria" w:hAnsi="Cambria" w:cs="Times New Roman"/>
          <w:bCs/>
          <w:sz w:val="24"/>
          <w:szCs w:val="24"/>
        </w:rPr>
        <w:t>7</w:t>
      </w:r>
      <w:r w:rsidRPr="001101D7">
        <w:rPr>
          <w:rFonts w:ascii="Cambria" w:hAnsi="Cambria" w:cs="Times New Roman"/>
          <w:bCs/>
          <w:sz w:val="24"/>
          <w:szCs w:val="24"/>
        </w:rPr>
        <w:t xml:space="preserve"> d</w:t>
      </w:r>
      <w:r w:rsidRPr="001101D7">
        <w:rPr>
          <w:rFonts w:ascii="Cambria" w:hAnsi="Cambria"/>
          <w:bCs/>
          <w:sz w:val="24"/>
          <w:szCs w:val="24"/>
        </w:rPr>
        <w:t>o SWZ</w:t>
      </w:r>
    </w:p>
    <w:p w14:paraId="721AEF41" w14:textId="77777777" w:rsidR="0046482F" w:rsidRPr="001101D7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1101D7">
        <w:rPr>
          <w:rFonts w:ascii="Cambria" w:hAnsi="Cambria" w:cs="Times New Roman"/>
          <w:b/>
          <w:sz w:val="26"/>
          <w:szCs w:val="26"/>
        </w:rPr>
        <w:t>Wzór wykazu osób</w:t>
      </w:r>
    </w:p>
    <w:p w14:paraId="0E598D72" w14:textId="4454E394" w:rsidR="00E705F7" w:rsidRPr="001101D7" w:rsidRDefault="00E705F7" w:rsidP="00E705F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1101D7">
        <w:rPr>
          <w:rFonts w:ascii="Cambria" w:hAnsi="Cambria"/>
          <w:bCs/>
        </w:rPr>
        <w:t xml:space="preserve">(Numer referencyjny: </w:t>
      </w:r>
      <w:r w:rsidR="001101D7" w:rsidRPr="001101D7">
        <w:rPr>
          <w:rFonts w:ascii="Cambria" w:hAnsi="Cambria"/>
          <w:bCs/>
        </w:rPr>
        <w:t>GPIOS.0271.4.2026</w:t>
      </w:r>
      <w:r w:rsidRPr="001101D7">
        <w:rPr>
          <w:rFonts w:ascii="Cambria" w:hAnsi="Cambria"/>
          <w:bCs/>
        </w:rPr>
        <w:t>)</w:t>
      </w:r>
    </w:p>
    <w:p w14:paraId="1C941992" w14:textId="77777777" w:rsidR="00C03EB2" w:rsidRPr="001101D7" w:rsidRDefault="00C03EB2" w:rsidP="00C03EB2">
      <w:pPr>
        <w:pStyle w:val="redniasiatka21"/>
        <w:spacing w:line="276" w:lineRule="auto"/>
        <w:rPr>
          <w:rFonts w:ascii="Cambria" w:hAnsi="Cambria" w:cs="Calibri"/>
          <w:bCs/>
          <w:sz w:val="24"/>
          <w:szCs w:val="24"/>
        </w:rPr>
      </w:pPr>
    </w:p>
    <w:bookmarkEnd w:id="0"/>
    <w:p w14:paraId="78A5B0A1" w14:textId="77777777" w:rsidR="00C03EB2" w:rsidRPr="001101D7" w:rsidRDefault="00642160" w:rsidP="008959A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101D7">
        <w:rPr>
          <w:rFonts w:ascii="Cambria" w:hAnsi="Cambria"/>
          <w:b/>
          <w:szCs w:val="24"/>
          <w:u w:val="single"/>
        </w:rPr>
        <w:t>ZAMAWIAJĄCY:</w:t>
      </w:r>
    </w:p>
    <w:p w14:paraId="07761258" w14:textId="09AA8608" w:rsidR="00E754A1" w:rsidRPr="001101D7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1101D7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1101D7" w:rsidRPr="001101D7">
        <w:rPr>
          <w:rFonts w:ascii="Cambria" w:hAnsi="Cambria" w:cs="Arial"/>
          <w:b/>
          <w:bCs/>
          <w:color w:val="000000" w:themeColor="text1"/>
        </w:rPr>
        <w:t>Stężyca</w:t>
      </w:r>
      <w:r w:rsidRPr="001101D7">
        <w:rPr>
          <w:rFonts w:ascii="Cambria" w:hAnsi="Cambria" w:cs="Arial"/>
          <w:b/>
          <w:bCs/>
          <w:color w:val="000000" w:themeColor="text1"/>
        </w:rPr>
        <w:t xml:space="preserve"> </w:t>
      </w:r>
      <w:r w:rsidRPr="001101D7">
        <w:rPr>
          <w:rFonts w:ascii="Cambria" w:hAnsi="Cambria" w:cs="Arial"/>
          <w:bCs/>
          <w:color w:val="000000" w:themeColor="text1"/>
        </w:rPr>
        <w:t>zwana dalej</w:t>
      </w:r>
      <w:r w:rsidRPr="001101D7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57AA6534" w14:textId="4A7C3F1D" w:rsidR="00E754A1" w:rsidRPr="001101D7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01D7">
        <w:rPr>
          <w:rFonts w:ascii="Cambria" w:hAnsi="Cambria" w:cs="Arial"/>
          <w:bCs/>
          <w:color w:val="000000" w:themeColor="text1"/>
        </w:rPr>
        <w:t xml:space="preserve">ul. </w:t>
      </w:r>
      <w:r w:rsidR="001101D7" w:rsidRPr="001101D7">
        <w:rPr>
          <w:rFonts w:ascii="Cambria" w:hAnsi="Cambria" w:cs="Arial"/>
          <w:bCs/>
          <w:color w:val="000000" w:themeColor="text1"/>
        </w:rPr>
        <w:t>Plac Senatorski 1</w:t>
      </w:r>
      <w:r w:rsidRPr="001101D7">
        <w:rPr>
          <w:rFonts w:ascii="Cambria" w:hAnsi="Cambria" w:cs="Arial"/>
          <w:bCs/>
          <w:color w:val="000000" w:themeColor="text1"/>
        </w:rPr>
        <w:t>, 08-</w:t>
      </w:r>
      <w:r w:rsidR="00F9103D" w:rsidRPr="001101D7">
        <w:rPr>
          <w:rFonts w:ascii="Cambria" w:hAnsi="Cambria" w:cs="Arial"/>
          <w:bCs/>
          <w:color w:val="000000" w:themeColor="text1"/>
        </w:rPr>
        <w:t>5</w:t>
      </w:r>
      <w:r w:rsidR="001101D7" w:rsidRPr="001101D7">
        <w:rPr>
          <w:rFonts w:ascii="Cambria" w:hAnsi="Cambria" w:cs="Arial"/>
          <w:bCs/>
          <w:color w:val="000000" w:themeColor="text1"/>
        </w:rPr>
        <w:t>40 Stężyca</w:t>
      </w:r>
      <w:r w:rsidRPr="001101D7">
        <w:rPr>
          <w:rFonts w:ascii="Cambria" w:hAnsi="Cambria" w:cs="Arial"/>
          <w:bCs/>
          <w:color w:val="000000" w:themeColor="text1"/>
        </w:rPr>
        <w:t>,</w:t>
      </w:r>
    </w:p>
    <w:p w14:paraId="3EF94E50" w14:textId="29E3D33A" w:rsidR="00E754A1" w:rsidRPr="001101D7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01D7">
        <w:rPr>
          <w:rFonts w:ascii="Cambria" w:hAnsi="Cambria" w:cs="Arial"/>
          <w:bCs/>
          <w:color w:val="000000" w:themeColor="text1"/>
        </w:rPr>
        <w:t xml:space="preserve">NIP: </w:t>
      </w:r>
      <w:r w:rsidRPr="001101D7">
        <w:rPr>
          <w:rFonts w:ascii="Cambria" w:hAnsi="Cambria" w:cs="Helvetica"/>
          <w:bCs/>
        </w:rPr>
        <w:t>506</w:t>
      </w:r>
      <w:r w:rsidR="001101D7" w:rsidRPr="001101D7">
        <w:rPr>
          <w:rFonts w:ascii="Cambria" w:hAnsi="Cambria" w:cs="Helvetica"/>
          <w:bCs/>
        </w:rPr>
        <w:t>0035708</w:t>
      </w:r>
      <w:r w:rsidRPr="001101D7">
        <w:rPr>
          <w:rFonts w:ascii="Cambria" w:hAnsi="Cambria" w:cs="Helvetica"/>
          <w:bCs/>
        </w:rPr>
        <w:t>, REGON: 4310</w:t>
      </w:r>
      <w:r w:rsidR="001101D7" w:rsidRPr="001101D7">
        <w:rPr>
          <w:rFonts w:ascii="Cambria" w:hAnsi="Cambria" w:cs="Helvetica"/>
          <w:bCs/>
        </w:rPr>
        <w:t>20010</w:t>
      </w:r>
      <w:r w:rsidRPr="001101D7">
        <w:rPr>
          <w:rFonts w:ascii="Cambria" w:hAnsi="Cambria" w:cs="Arial"/>
          <w:bCs/>
          <w:color w:val="000000" w:themeColor="text1"/>
        </w:rPr>
        <w:t>,</w:t>
      </w:r>
    </w:p>
    <w:p w14:paraId="7D3E2568" w14:textId="29EB5F3D" w:rsidR="00E754A1" w:rsidRPr="001101D7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01D7">
        <w:rPr>
          <w:rFonts w:ascii="Cambria" w:hAnsi="Cambria" w:cs="Arial"/>
          <w:bCs/>
          <w:color w:val="000000" w:themeColor="text1"/>
        </w:rPr>
        <w:t xml:space="preserve">Nr telefonu: </w:t>
      </w:r>
      <w:r w:rsidRPr="001101D7">
        <w:rPr>
          <w:rFonts w:ascii="Cambria" w:hAnsi="Cambria" w:cs="Helvetica"/>
          <w:bCs/>
        </w:rPr>
        <w:t>(81) 86</w:t>
      </w:r>
      <w:r w:rsidR="001101D7" w:rsidRPr="001101D7">
        <w:rPr>
          <w:rFonts w:ascii="Cambria" w:hAnsi="Cambria" w:cs="Helvetica"/>
          <w:bCs/>
        </w:rPr>
        <w:t xml:space="preserve"> 63 036</w:t>
      </w:r>
      <w:r w:rsidRPr="001101D7">
        <w:rPr>
          <w:rFonts w:ascii="Cambria" w:hAnsi="Cambria" w:cs="Helvetica"/>
          <w:bCs/>
        </w:rPr>
        <w:t xml:space="preserve">, </w:t>
      </w:r>
    </w:p>
    <w:p w14:paraId="542DF886" w14:textId="052A6902" w:rsidR="00E754A1" w:rsidRPr="001D04A1" w:rsidRDefault="00E754A1" w:rsidP="0099631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1101D7">
        <w:rPr>
          <w:rFonts w:ascii="Cambria" w:hAnsi="Cambria" w:cs="Arial"/>
          <w:bCs/>
          <w:color w:val="000000" w:themeColor="text1"/>
        </w:rPr>
        <w:t>Adres poczty elektronicznej:</w:t>
      </w:r>
      <w:r w:rsidR="001101D7" w:rsidRPr="001101D7"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02A3FC55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813FF9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2409B2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38DBF9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FFD326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F831B4B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3BAD47B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1762A0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383DD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A94A62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6974CF2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356FB45C" w14:textId="77777777" w:rsidR="003157B4" w:rsidRPr="002B5877" w:rsidRDefault="00A166AB" w:rsidP="002B5877">
      <w:pPr>
        <w:pStyle w:val="Tekstpodstawowy"/>
        <w:spacing w:after="0" w:line="276" w:lineRule="auto"/>
        <w:jc w:val="both"/>
        <w:rPr>
          <w:rFonts w:ascii="Cambria" w:hAnsi="Cambria" w:cstheme="minorHAnsi"/>
          <w:b/>
        </w:rPr>
      </w:pPr>
      <w:r w:rsidRPr="001455B2">
        <w:rPr>
          <w:rFonts w:ascii="Cambria" w:hAnsi="Cambria"/>
        </w:rPr>
        <w:t xml:space="preserve">Na potrzeby postępowania o udzielenie zamówienia publicznego, którego przedmiotem </w:t>
      </w:r>
      <w:r w:rsidR="003C6B59" w:rsidRPr="001455B2">
        <w:rPr>
          <w:rFonts w:ascii="Cambria" w:hAnsi="Cambria"/>
        </w:rPr>
        <w:t xml:space="preserve">jest robota budowlana na zadaniu inwestycyjnym </w:t>
      </w:r>
      <w:r w:rsidR="003E27D6" w:rsidRPr="001455B2">
        <w:rPr>
          <w:rFonts w:ascii="Cambria" w:hAnsi="Cambria"/>
        </w:rPr>
        <w:t>pn.</w:t>
      </w:r>
      <w:r w:rsidR="00DD0EBD">
        <w:rPr>
          <w:rFonts w:ascii="Cambria" w:eastAsia="Times New Roman" w:hAnsi="Cambria"/>
          <w:bCs/>
          <w:sz w:val="28"/>
          <w:szCs w:val="28"/>
          <w:lang w:eastAsia="pl-PL"/>
        </w:rPr>
        <w:t>:</w:t>
      </w:r>
      <w:r w:rsidR="00D73450">
        <w:rPr>
          <w:rFonts w:ascii="Cambria" w:eastAsia="Times New Roman" w:hAnsi="Cambria"/>
          <w:b/>
          <w:sz w:val="28"/>
          <w:szCs w:val="28"/>
          <w:lang w:eastAsia="pl-PL"/>
        </w:rPr>
        <w:t xml:space="preserve"> </w:t>
      </w:r>
      <w:r w:rsidR="00DD0EBD" w:rsidRPr="00DD0EBD">
        <w:rPr>
          <w:rFonts w:ascii="Cambria" w:eastAsia="Times New Roman" w:hAnsi="Cambria"/>
          <w:b/>
          <w:lang w:eastAsia="pl-PL"/>
        </w:rPr>
        <w:t>„</w:t>
      </w:r>
      <w:r w:rsidR="002B5877" w:rsidRPr="002B5877">
        <w:rPr>
          <w:rFonts w:ascii="Cambria" w:hAnsi="Cambria" w:cstheme="minorHAnsi"/>
          <w:b/>
        </w:rPr>
        <w:t>Poprawa efektywności energetycznej budynków użyteczności publicznej na terenie gminy Stężyca</w:t>
      </w:r>
      <w:r w:rsidR="00DD0EBD" w:rsidRPr="00DD0EBD">
        <w:rPr>
          <w:rFonts w:ascii="Cambria" w:eastAsia="Times New Roman" w:hAnsi="Cambria"/>
          <w:b/>
          <w:lang w:eastAsia="pl-PL"/>
        </w:rPr>
        <w:t>”</w:t>
      </w:r>
      <w:r w:rsidR="00DD0EBD">
        <w:rPr>
          <w:rFonts w:ascii="Cambria" w:eastAsia="Times New Roman" w:hAnsi="Cambria"/>
          <w:b/>
          <w:sz w:val="28"/>
          <w:szCs w:val="28"/>
          <w:lang w:eastAsia="pl-PL"/>
        </w:rPr>
        <w:t xml:space="preserve"> </w:t>
      </w:r>
      <w:r w:rsidR="007C010D" w:rsidRPr="001455B2">
        <w:rPr>
          <w:rFonts w:ascii="Cambria" w:hAnsi="Cambria"/>
          <w:snapToGrid w:val="0"/>
        </w:rPr>
        <w:t>p</w:t>
      </w:r>
      <w:r w:rsidR="007C010D" w:rsidRPr="001455B2">
        <w:rPr>
          <w:rFonts w:ascii="Cambria" w:hAnsi="Cambria"/>
        </w:rPr>
        <w:t xml:space="preserve">rowadzonego przez </w:t>
      </w:r>
      <w:r w:rsidR="007C010D" w:rsidRPr="001455B2">
        <w:rPr>
          <w:rFonts w:ascii="Cambria" w:hAnsi="Cambria"/>
          <w:b/>
        </w:rPr>
        <w:t xml:space="preserve">Gminę </w:t>
      </w:r>
      <w:r w:rsidR="002B5877">
        <w:rPr>
          <w:rFonts w:ascii="Cambria" w:hAnsi="Cambria"/>
          <w:b/>
        </w:rPr>
        <w:t>Stężyca</w:t>
      </w:r>
      <w:r w:rsidR="003E27D6" w:rsidRPr="001455B2">
        <w:rPr>
          <w:rFonts w:ascii="Cambria" w:hAnsi="Cambria"/>
          <w:b/>
        </w:rPr>
        <w:t>,</w:t>
      </w:r>
      <w:r w:rsidR="005E485A" w:rsidRPr="001455B2">
        <w:rPr>
          <w:rFonts w:ascii="Cambria" w:hAnsi="Cambria" w:cs="Arial"/>
          <w:b/>
        </w:rPr>
        <w:t xml:space="preserve"> </w:t>
      </w:r>
      <w:r w:rsidR="003157B4" w:rsidRPr="001455B2">
        <w:rPr>
          <w:rFonts w:ascii="Cambria" w:hAnsi="Cambria" w:cs="Arial"/>
          <w:u w:val="single"/>
        </w:rPr>
        <w:t>przedkładam</w:t>
      </w:r>
      <w:r w:rsidR="003157B4" w:rsidRPr="001455B2">
        <w:rPr>
          <w:rFonts w:ascii="Cambria" w:hAnsi="Cambria" w:cs="Arial"/>
        </w:rPr>
        <w:t>:</w:t>
      </w:r>
    </w:p>
    <w:p w14:paraId="1966FC1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EE21A49" w14:textId="77777777" w:rsidR="00C03EB2" w:rsidRPr="005B2E23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color w:val="C00000"/>
          <w:sz w:val="10"/>
          <w:szCs w:val="10"/>
          <w:lang w:eastAsia="pl-PL"/>
        </w:rPr>
      </w:pPr>
    </w:p>
    <w:p w14:paraId="631715C5" w14:textId="77777777" w:rsidR="005B2E23" w:rsidRDefault="005B2E23" w:rsidP="005B2E23">
      <w:pPr>
        <w:spacing w:line="276" w:lineRule="auto"/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7AB09B3" w14:textId="77777777" w:rsidR="00D73450" w:rsidRDefault="00D73450" w:rsidP="00DD0EBD">
      <w:pPr>
        <w:spacing w:line="276" w:lineRule="auto"/>
        <w:ind w:right="-108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79FD76B" w14:textId="77777777" w:rsidR="005B2E23" w:rsidRDefault="005B2E23" w:rsidP="005B2E2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4,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 xml:space="preserve">. 2) lit. b)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A17F0F9" w14:textId="77777777" w:rsidR="005B2E23" w:rsidRDefault="005B2E23" w:rsidP="005B2E2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5B2E23" w:rsidRPr="00514CAB" w14:paraId="77AF1066" w14:textId="77777777" w:rsidTr="005251C1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456C6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1CD5C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01DAF" w14:textId="77777777" w:rsidR="005B2E23" w:rsidRPr="0083637F" w:rsidRDefault="005B2E23" w:rsidP="005251C1">
            <w:pPr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FA58F" w14:textId="77777777" w:rsidR="005B2E23" w:rsidRPr="0083637F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B2E23" w:rsidRPr="00514CAB" w14:paraId="4F9151A5" w14:textId="77777777" w:rsidTr="005251C1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514C4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A527B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B2A1F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E79D" w14:textId="77777777" w:rsidR="005B2E23" w:rsidRPr="003157B4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B2E23" w:rsidRPr="00514CAB" w14:paraId="55DFDF8B" w14:textId="77777777" w:rsidTr="005251C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5F817" w14:textId="77777777" w:rsidR="005B2E23" w:rsidRPr="0083637F" w:rsidRDefault="005B2E23" w:rsidP="005251C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B5955" w14:textId="77777777" w:rsidR="005B2E23" w:rsidRDefault="005B2E23" w:rsidP="005251C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EDED696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5DB27FC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7399D32C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473D16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1AFF69CF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38AE491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26F7BA0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9E660A5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168AA1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59D149E2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D0C45A2" w14:textId="77777777" w:rsidR="005B2E23" w:rsidRDefault="005B2E23" w:rsidP="005251C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="00563A1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budowlanymi bez ograniczeń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</w:t>
            </w:r>
            <w:r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konstrukcyjno-budowlanej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6AD82C38" w14:textId="77777777" w:rsidR="005B2E23" w:rsidRDefault="005B2E23" w:rsidP="005251C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54E6B" w14:textId="77777777" w:rsidR="005B2E23" w:rsidRDefault="005B2E23" w:rsidP="005251C1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C3E0BE7" w14:textId="77777777" w:rsidR="005B2E23" w:rsidRDefault="005B2E23" w:rsidP="005251C1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35B7D21" w14:textId="77777777" w:rsidR="005B2E23" w:rsidRDefault="005B2E23" w:rsidP="005251C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C2E3D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4E68612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AB224F3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5F4051E5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192B34E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3F58D81" w14:textId="77777777" w:rsidR="005B2E23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 w branży konstrukcyjno-budowlanej</w:t>
            </w:r>
          </w:p>
          <w:p w14:paraId="6E42635B" w14:textId="77777777" w:rsidR="005B2E23" w:rsidRPr="0083637F" w:rsidRDefault="005B2E23" w:rsidP="005251C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A7D91" w14:textId="77777777" w:rsidR="005B2E23" w:rsidRPr="00514CAB" w:rsidRDefault="005B2E23" w:rsidP="005251C1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60426" w:rsidRPr="00514CAB" w14:paraId="13DA57E7" w14:textId="77777777" w:rsidTr="00326017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FB65C" w14:textId="77777777" w:rsidR="00E60426" w:rsidRPr="0083637F" w:rsidRDefault="00E60426" w:rsidP="0032601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39941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E2AFE11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261DFDD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FD60DB6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1D8AC3A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1053EDE3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ED9D582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E0D756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DB1C281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77F948C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47295DB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AEBA19D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Czy zakres uprawnień osoby wskazanej w kolumnie pierwszej wynikający z ww. decyzji o nadaniu uprawnień pozwala na kierowanie robotami</w:t>
            </w:r>
            <w:r w:rsidR="00563A1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budowlanymi bez ograniczeń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7CA3E091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5EB2764" w14:textId="77777777" w:rsidR="00E60426" w:rsidRDefault="00E60426" w:rsidP="00326017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95305F7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1189805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CAFA3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 w branży elektrycznej</w:t>
            </w:r>
          </w:p>
          <w:p w14:paraId="7B3AE66A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676C" w14:textId="77777777" w:rsidR="00E60426" w:rsidRPr="00514CAB" w:rsidRDefault="00E60426" w:rsidP="00326017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60426" w:rsidRPr="00514CAB" w14:paraId="553690CE" w14:textId="77777777" w:rsidTr="00326017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AFF34" w14:textId="77777777" w:rsidR="00E60426" w:rsidRPr="0083637F" w:rsidRDefault="00E60426" w:rsidP="0032601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2FE7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BB38BBC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2046477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D8F19C7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DC9406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sz w:val="20"/>
                <w:szCs w:val="20"/>
              </w:rPr>
              <w:lastRenderedPageBreak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3A2794E1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B874864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FF0F733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A483552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F3263CE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5B2BA795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C8DF7D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="00563A1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budowlanymi bez ograniczeń </w:t>
            </w:r>
            <w:r w:rsidRPr="00E60426">
              <w:rPr>
                <w:rFonts w:ascii="Cambria" w:eastAsia="Times New Roman" w:hAnsi="Cambria" w:cs="Arial"/>
                <w:b/>
                <w:bCs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sieci, instalacji i urządzeń wodociągowych i kanalizacyjnych</w:t>
            </w:r>
            <w:r w:rsidRPr="00E60426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19328884" w14:textId="77777777" w:rsidR="00E60426" w:rsidRDefault="00E60426" w:rsidP="00326017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42ABFC15" w14:textId="77777777" w:rsidR="00E60426" w:rsidRDefault="00E60426" w:rsidP="00326017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AF27A15" w14:textId="77777777" w:rsidR="00E60426" w:rsidRDefault="00E60426" w:rsidP="00326017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3426A45" w14:textId="77777777" w:rsidR="00E60426" w:rsidRDefault="00E60426" w:rsidP="0032601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3AF75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robót w branży sanitarnej</w:t>
            </w:r>
          </w:p>
          <w:p w14:paraId="309F05E7" w14:textId="77777777" w:rsidR="00E60426" w:rsidRDefault="00E60426" w:rsidP="0032601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2460F" w14:textId="77777777" w:rsidR="00E60426" w:rsidRPr="00514CAB" w:rsidRDefault="00E60426" w:rsidP="00326017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95E0322" w14:textId="77777777" w:rsidR="00E60426" w:rsidRDefault="00E60426" w:rsidP="00E60426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6AAF018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6C979CC" w14:textId="77777777" w:rsidR="005B2E23" w:rsidRDefault="005B2E23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A525FF9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38BDA1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CCFB217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66EFE5B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1C4C4A4A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5CAC430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7D3D10">
      <w:headerReference w:type="default" r:id="rId7"/>
      <w:footerReference w:type="default" r:id="rId8"/>
      <w:pgSz w:w="11900" w:h="16840"/>
      <w:pgMar w:top="0" w:right="1418" w:bottom="188" w:left="1418" w:header="567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3E46" w14:textId="77777777" w:rsidR="00FA76CA" w:rsidRDefault="00FA76CA" w:rsidP="0046482F">
      <w:r>
        <w:separator/>
      </w:r>
    </w:p>
  </w:endnote>
  <w:endnote w:type="continuationSeparator" w:id="0">
    <w:p w14:paraId="566C6ED7" w14:textId="77777777" w:rsidR="00FA76CA" w:rsidRDefault="00FA76CA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DC84" w14:textId="77777777" w:rsidR="0050309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F695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587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587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DA3F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6183" w14:textId="77777777" w:rsidR="00FA76CA" w:rsidRDefault="00FA76CA" w:rsidP="0046482F">
      <w:r>
        <w:separator/>
      </w:r>
    </w:p>
  </w:footnote>
  <w:footnote w:type="continuationSeparator" w:id="0">
    <w:p w14:paraId="0FF547F7" w14:textId="77777777" w:rsidR="00FA76CA" w:rsidRDefault="00FA76CA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F078" w14:textId="77777777" w:rsidR="00996318" w:rsidRDefault="00996318" w:rsidP="00996318">
    <w:pPr>
      <w:pStyle w:val="Nagwek"/>
      <w:jc w:val="center"/>
      <w:rPr>
        <w:rFonts w:ascii="Cambria" w:hAnsi="Cambria"/>
        <w:sz w:val="20"/>
      </w:rPr>
    </w:pPr>
    <w:bookmarkStart w:id="1" w:name="_Hlk202339634"/>
    <w:r>
      <w:rPr>
        <w:rFonts w:ascii="Cambria" w:hAnsi="Cambria"/>
        <w:noProof/>
        <w:sz w:val="20"/>
        <w:lang w:eastAsia="pl-PL"/>
      </w:rPr>
      <w:drawing>
        <wp:inline distT="0" distB="0" distL="0" distR="0" wp14:anchorId="69D3120D" wp14:editId="61687F52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AFEB0" w14:textId="77777777" w:rsidR="00DD0EBD" w:rsidRPr="00DD0EBD" w:rsidRDefault="00DD0EBD" w:rsidP="00DD0EBD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1"/>
    <w:r w:rsidRPr="00DD0EBD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2"/>
  <w:bookmarkEnd w:id="3"/>
  <w:p w14:paraId="607990A2" w14:textId="77777777" w:rsidR="004518B3" w:rsidRPr="002B5877" w:rsidRDefault="002B5877" w:rsidP="002B5877">
    <w:pPr>
      <w:pStyle w:val="Tekstpodstawowy"/>
      <w:jc w:val="center"/>
      <w:rPr>
        <w:rFonts w:ascii="Cambria" w:hAnsi="Cambria" w:cstheme="minorHAnsi"/>
        <w:b/>
        <w:sz w:val="20"/>
        <w:szCs w:val="20"/>
      </w:rPr>
    </w:pPr>
    <w:r w:rsidRPr="002B5877">
      <w:rPr>
        <w:rFonts w:ascii="Cambria" w:hAnsi="Cambria" w:cstheme="minorHAnsi"/>
        <w:b/>
        <w:sz w:val="20"/>
        <w:szCs w:val="20"/>
      </w:rPr>
      <w:t>Poprawa efektywności energetycznej budynków użyteczności publicznej na terenie gminy Stężyca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71DE"/>
    <w:multiLevelType w:val="multilevel"/>
    <w:tmpl w:val="0C48A1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8099">
    <w:abstractNumId w:val="1"/>
  </w:num>
  <w:num w:numId="2" w16cid:durableId="154220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45A4"/>
    <w:rsid w:val="00024865"/>
    <w:rsid w:val="000333AA"/>
    <w:rsid w:val="0005539C"/>
    <w:rsid w:val="00055701"/>
    <w:rsid w:val="0006185E"/>
    <w:rsid w:val="00092F03"/>
    <w:rsid w:val="000D526C"/>
    <w:rsid w:val="000D52F9"/>
    <w:rsid w:val="001023C0"/>
    <w:rsid w:val="00103C48"/>
    <w:rsid w:val="001061C5"/>
    <w:rsid w:val="0010746A"/>
    <w:rsid w:val="001101D7"/>
    <w:rsid w:val="00122684"/>
    <w:rsid w:val="001248EA"/>
    <w:rsid w:val="001325E9"/>
    <w:rsid w:val="001455B2"/>
    <w:rsid w:val="00147A45"/>
    <w:rsid w:val="00155BC2"/>
    <w:rsid w:val="00160822"/>
    <w:rsid w:val="00172221"/>
    <w:rsid w:val="00182229"/>
    <w:rsid w:val="00182827"/>
    <w:rsid w:val="001912DC"/>
    <w:rsid w:val="00192A33"/>
    <w:rsid w:val="001963C5"/>
    <w:rsid w:val="001A2998"/>
    <w:rsid w:val="001B67E8"/>
    <w:rsid w:val="001B69A4"/>
    <w:rsid w:val="001C7FA3"/>
    <w:rsid w:val="001E0876"/>
    <w:rsid w:val="001E3832"/>
    <w:rsid w:val="00213FE8"/>
    <w:rsid w:val="002152B1"/>
    <w:rsid w:val="00216F6F"/>
    <w:rsid w:val="00217558"/>
    <w:rsid w:val="00227EAD"/>
    <w:rsid w:val="0024373D"/>
    <w:rsid w:val="0028274A"/>
    <w:rsid w:val="00286F64"/>
    <w:rsid w:val="002B5877"/>
    <w:rsid w:val="002C5872"/>
    <w:rsid w:val="002D01BB"/>
    <w:rsid w:val="002D3285"/>
    <w:rsid w:val="002E3415"/>
    <w:rsid w:val="002F15B1"/>
    <w:rsid w:val="003106E0"/>
    <w:rsid w:val="00313199"/>
    <w:rsid w:val="003157B4"/>
    <w:rsid w:val="00322DFB"/>
    <w:rsid w:val="0032481F"/>
    <w:rsid w:val="00331CDD"/>
    <w:rsid w:val="003428AB"/>
    <w:rsid w:val="00347FBB"/>
    <w:rsid w:val="003509EB"/>
    <w:rsid w:val="003746B1"/>
    <w:rsid w:val="00377336"/>
    <w:rsid w:val="003802E5"/>
    <w:rsid w:val="00381F4D"/>
    <w:rsid w:val="00387D78"/>
    <w:rsid w:val="003911BF"/>
    <w:rsid w:val="003A151A"/>
    <w:rsid w:val="003C6B59"/>
    <w:rsid w:val="003D4379"/>
    <w:rsid w:val="003D487C"/>
    <w:rsid w:val="003E12C6"/>
    <w:rsid w:val="003E27D6"/>
    <w:rsid w:val="003E3F47"/>
    <w:rsid w:val="00402C4A"/>
    <w:rsid w:val="00434C1C"/>
    <w:rsid w:val="00442DF6"/>
    <w:rsid w:val="00444502"/>
    <w:rsid w:val="004518B3"/>
    <w:rsid w:val="0045598B"/>
    <w:rsid w:val="00457FD8"/>
    <w:rsid w:val="0046482F"/>
    <w:rsid w:val="004653FE"/>
    <w:rsid w:val="004773C4"/>
    <w:rsid w:val="0047762D"/>
    <w:rsid w:val="00482BB4"/>
    <w:rsid w:val="00494E8F"/>
    <w:rsid w:val="004A6B0B"/>
    <w:rsid w:val="004F23B3"/>
    <w:rsid w:val="004F6954"/>
    <w:rsid w:val="00502FF4"/>
    <w:rsid w:val="00503098"/>
    <w:rsid w:val="005101A6"/>
    <w:rsid w:val="00510A6F"/>
    <w:rsid w:val="00537016"/>
    <w:rsid w:val="005375B5"/>
    <w:rsid w:val="00546138"/>
    <w:rsid w:val="00563A1E"/>
    <w:rsid w:val="00565D02"/>
    <w:rsid w:val="00572E7C"/>
    <w:rsid w:val="00575CA3"/>
    <w:rsid w:val="005764D7"/>
    <w:rsid w:val="005A04FC"/>
    <w:rsid w:val="005A1F04"/>
    <w:rsid w:val="005B1322"/>
    <w:rsid w:val="005B2E23"/>
    <w:rsid w:val="005B69F9"/>
    <w:rsid w:val="005C04B5"/>
    <w:rsid w:val="005E485A"/>
    <w:rsid w:val="005F06AC"/>
    <w:rsid w:val="005F72F1"/>
    <w:rsid w:val="00610745"/>
    <w:rsid w:val="00611492"/>
    <w:rsid w:val="00625F6E"/>
    <w:rsid w:val="006334B3"/>
    <w:rsid w:val="00642160"/>
    <w:rsid w:val="006456E2"/>
    <w:rsid w:val="00652D01"/>
    <w:rsid w:val="0065342D"/>
    <w:rsid w:val="006855BF"/>
    <w:rsid w:val="00687E76"/>
    <w:rsid w:val="006902D2"/>
    <w:rsid w:val="006A403A"/>
    <w:rsid w:val="006A7881"/>
    <w:rsid w:val="006B5618"/>
    <w:rsid w:val="006C2DC2"/>
    <w:rsid w:val="006D1CF7"/>
    <w:rsid w:val="006F4233"/>
    <w:rsid w:val="00712FE9"/>
    <w:rsid w:val="00714219"/>
    <w:rsid w:val="00740075"/>
    <w:rsid w:val="007530F5"/>
    <w:rsid w:val="00756FFF"/>
    <w:rsid w:val="00767B3B"/>
    <w:rsid w:val="00776450"/>
    <w:rsid w:val="00781FF7"/>
    <w:rsid w:val="007C010D"/>
    <w:rsid w:val="007C30FB"/>
    <w:rsid w:val="007C3CC9"/>
    <w:rsid w:val="007D3D10"/>
    <w:rsid w:val="007D6D0D"/>
    <w:rsid w:val="007E2EC5"/>
    <w:rsid w:val="00811943"/>
    <w:rsid w:val="008174B4"/>
    <w:rsid w:val="00817ECA"/>
    <w:rsid w:val="00826E03"/>
    <w:rsid w:val="008319DA"/>
    <w:rsid w:val="00832C83"/>
    <w:rsid w:val="008531E6"/>
    <w:rsid w:val="0088723C"/>
    <w:rsid w:val="008959AB"/>
    <w:rsid w:val="008A15CC"/>
    <w:rsid w:val="008A5994"/>
    <w:rsid w:val="008B07B4"/>
    <w:rsid w:val="008B6345"/>
    <w:rsid w:val="008B6A7A"/>
    <w:rsid w:val="008D0FBA"/>
    <w:rsid w:val="008D5897"/>
    <w:rsid w:val="008F7DF1"/>
    <w:rsid w:val="00903066"/>
    <w:rsid w:val="0091214D"/>
    <w:rsid w:val="009130C2"/>
    <w:rsid w:val="0092014B"/>
    <w:rsid w:val="00927B0B"/>
    <w:rsid w:val="0093105D"/>
    <w:rsid w:val="0094136D"/>
    <w:rsid w:val="00950483"/>
    <w:rsid w:val="00977072"/>
    <w:rsid w:val="00977C86"/>
    <w:rsid w:val="00981E71"/>
    <w:rsid w:val="00982537"/>
    <w:rsid w:val="00986FFC"/>
    <w:rsid w:val="009876D1"/>
    <w:rsid w:val="00996318"/>
    <w:rsid w:val="009B6D64"/>
    <w:rsid w:val="009B6E60"/>
    <w:rsid w:val="009D4064"/>
    <w:rsid w:val="009D5770"/>
    <w:rsid w:val="009E3F38"/>
    <w:rsid w:val="009F7A1D"/>
    <w:rsid w:val="00A166AB"/>
    <w:rsid w:val="00A30004"/>
    <w:rsid w:val="00A31A09"/>
    <w:rsid w:val="00A4736A"/>
    <w:rsid w:val="00A51523"/>
    <w:rsid w:val="00A84882"/>
    <w:rsid w:val="00A91AF4"/>
    <w:rsid w:val="00A94D22"/>
    <w:rsid w:val="00AC0591"/>
    <w:rsid w:val="00AD78AB"/>
    <w:rsid w:val="00AE1EAE"/>
    <w:rsid w:val="00AE69B3"/>
    <w:rsid w:val="00AF29B7"/>
    <w:rsid w:val="00B2721E"/>
    <w:rsid w:val="00B920AD"/>
    <w:rsid w:val="00BA46F4"/>
    <w:rsid w:val="00BB1DAD"/>
    <w:rsid w:val="00BE11F5"/>
    <w:rsid w:val="00BE2364"/>
    <w:rsid w:val="00BE53BB"/>
    <w:rsid w:val="00C03EB2"/>
    <w:rsid w:val="00C146C3"/>
    <w:rsid w:val="00C17B40"/>
    <w:rsid w:val="00C20D67"/>
    <w:rsid w:val="00C219F4"/>
    <w:rsid w:val="00C25E4B"/>
    <w:rsid w:val="00C26A89"/>
    <w:rsid w:val="00C3297C"/>
    <w:rsid w:val="00C44C1A"/>
    <w:rsid w:val="00C45BFB"/>
    <w:rsid w:val="00C463C8"/>
    <w:rsid w:val="00C518B1"/>
    <w:rsid w:val="00C567A9"/>
    <w:rsid w:val="00C57DB8"/>
    <w:rsid w:val="00C61920"/>
    <w:rsid w:val="00CA3DC7"/>
    <w:rsid w:val="00CA4A58"/>
    <w:rsid w:val="00CA4ED2"/>
    <w:rsid w:val="00CA5B5C"/>
    <w:rsid w:val="00CB1FE3"/>
    <w:rsid w:val="00CC1928"/>
    <w:rsid w:val="00CD1FFA"/>
    <w:rsid w:val="00CE4B3C"/>
    <w:rsid w:val="00CE546C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45A0A"/>
    <w:rsid w:val="00D55F14"/>
    <w:rsid w:val="00D73450"/>
    <w:rsid w:val="00D77360"/>
    <w:rsid w:val="00D9777B"/>
    <w:rsid w:val="00DA0C5D"/>
    <w:rsid w:val="00DA3F3D"/>
    <w:rsid w:val="00DB0654"/>
    <w:rsid w:val="00DB0DF5"/>
    <w:rsid w:val="00DB35A8"/>
    <w:rsid w:val="00DC2930"/>
    <w:rsid w:val="00DD0EBD"/>
    <w:rsid w:val="00DE33E1"/>
    <w:rsid w:val="00DF1772"/>
    <w:rsid w:val="00DF21AC"/>
    <w:rsid w:val="00E05005"/>
    <w:rsid w:val="00E07C0C"/>
    <w:rsid w:val="00E23B20"/>
    <w:rsid w:val="00E264F0"/>
    <w:rsid w:val="00E315B0"/>
    <w:rsid w:val="00E60426"/>
    <w:rsid w:val="00E64007"/>
    <w:rsid w:val="00E64CC0"/>
    <w:rsid w:val="00E705F7"/>
    <w:rsid w:val="00E754A1"/>
    <w:rsid w:val="00E76F72"/>
    <w:rsid w:val="00E813E9"/>
    <w:rsid w:val="00E84074"/>
    <w:rsid w:val="00E8440C"/>
    <w:rsid w:val="00EB70BE"/>
    <w:rsid w:val="00EC7781"/>
    <w:rsid w:val="00ED322C"/>
    <w:rsid w:val="00EE491E"/>
    <w:rsid w:val="00F115D8"/>
    <w:rsid w:val="00F11E6D"/>
    <w:rsid w:val="00F30D33"/>
    <w:rsid w:val="00F34AD0"/>
    <w:rsid w:val="00F6292C"/>
    <w:rsid w:val="00F71C5B"/>
    <w:rsid w:val="00F77D8C"/>
    <w:rsid w:val="00F8142C"/>
    <w:rsid w:val="00F87DE7"/>
    <w:rsid w:val="00F9103D"/>
    <w:rsid w:val="00F96811"/>
    <w:rsid w:val="00FA02EE"/>
    <w:rsid w:val="00FA76CA"/>
    <w:rsid w:val="00FB427F"/>
    <w:rsid w:val="00FC51A9"/>
    <w:rsid w:val="00FC5822"/>
    <w:rsid w:val="00FC59FE"/>
    <w:rsid w:val="00FD5658"/>
    <w:rsid w:val="00FD7EFB"/>
    <w:rsid w:val="00FE7BCE"/>
    <w:rsid w:val="00FF0EAD"/>
    <w:rsid w:val="00FF2029"/>
    <w:rsid w:val="00FF25FF"/>
    <w:rsid w:val="00FF2DA6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D876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DA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455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Rafał Kowalski</cp:lastModifiedBy>
  <cp:revision>59</cp:revision>
  <dcterms:created xsi:type="dcterms:W3CDTF">2022-12-14T09:12:00Z</dcterms:created>
  <dcterms:modified xsi:type="dcterms:W3CDTF">2026-05-13T07:11:00Z</dcterms:modified>
</cp:coreProperties>
</file>